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rPr>
          <w:rFonts w:ascii="Times New Roman" w:cs="Times New Roman" w:eastAsia="Times New Roman" w:hAnsi="Times New Roman"/>
          <w:b w:val="1"/>
          <w:sz w:val="24"/>
          <w:szCs w:val="24"/>
        </w:rPr>
      </w:pPr>
      <w:bookmarkStart w:colFirst="0" w:colLast="0" w:name="_uuh3z9pjel4z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40"/>
          <w:szCs w:val="40"/>
          <w:rtl w:val="0"/>
        </w:rPr>
        <w:t xml:space="preserve">Activity: Compare &amp; Contrast Telescopes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You have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25 minutes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to complete this exercise.</w:t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Part A: Individual Research (10 mins)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From the table provided, each partner will select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 real telescope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 After each of you have selected a telescope,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individually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read the information on your scope (by clicking their links) and write down a few notes about its characteristics. 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Some ideas to guide your learning could be: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type of light does it view? (e.g. radio, infrared, optical, ultraviolet, xray, etc)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was it designed to do? Does it have a specific purpose?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How big is it? What does it look like?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Where is it located? If it’s on Earth, where?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Does it have a mirror? How large is it?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  <w:u w:val="no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Is it still operating?</w:t>
      </w:r>
    </w:p>
    <w:p w:rsidR="00000000" w:rsidDel="00000000" w:rsidP="00000000" w:rsidRDefault="00000000" w:rsidRPr="00000000" w14:paraId="00000010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Here are the telescopes you may choose from: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Telescopes (click for more information)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Arecibo Observatory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Chandra Telescope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Gaia Telescope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Hubble Space Telescope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James Webb Space Telescope (JWST)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Keck Telescope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1155cc"/>
                  <w:sz w:val="24"/>
                  <w:szCs w:val="24"/>
                  <w:u w:val="single"/>
                  <w:rtl w:val="0"/>
                </w:rPr>
                <w:t xml:space="preserve">Subaru Telescope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  <w:sectPr>
          <w:headerReference r:id="rId13" w:type="default"/>
          <w:pgSz w:h="15840" w:w="12240" w:orient="portrait"/>
          <w:pgMar w:bottom="1440" w:top="1440" w:left="1440" w:right="1440" w:header="720" w:footer="720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Times New Roman" w:cs="Times New Roman" w:eastAsia="Times New Roman" w:hAnsi="Times New Roman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Part B: Collaborative Venn Diagram (15 minutes)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With your partner,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compare and contrast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your 2 telescopes based on what you’ve learned in Part A by filling in the following Venn Diagram. Write as many things as you can in 15 minutes! </w:t>
      </w:r>
    </w:p>
    <w:p w:rsidR="00000000" w:rsidDel="00000000" w:rsidP="00000000" w:rsidRDefault="00000000" w:rsidRPr="00000000" w14:paraId="0000002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ind w:left="720" w:firstLine="72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Telescope #1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___________________________</w:t>
        <w:tab/>
        <w:t xml:space="preserve">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u w:val="single"/>
          <w:rtl w:val="0"/>
        </w:rPr>
        <w:t xml:space="preserve">Telescope #2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: ___________________________</w:t>
      </w:r>
    </w:p>
    <w:p w:rsidR="00000000" w:rsidDel="00000000" w:rsidP="00000000" w:rsidRDefault="00000000" w:rsidRPr="00000000" w14:paraId="00000022">
      <w:pPr>
        <w:ind w:left="1440" w:firstLine="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  <mc:AlternateContent>
          <mc:Choice Requires="wpg">
            <w:drawing>
              <wp:inline distB="114300" distT="114300" distL="114300" distR="114300">
                <wp:extent cx="7867650" cy="4101536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770425" y="794125"/>
                          <a:ext cx="7867650" cy="4101536"/>
                          <a:chOff x="770425" y="794125"/>
                          <a:chExt cx="7354450" cy="4600600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789487" y="813175"/>
                            <a:ext cx="4644600" cy="4536600"/>
                          </a:xfrm>
                          <a:prstGeom prst="ellipse">
                            <a:avLst/>
                          </a:prstGeom>
                          <a:noFill/>
                          <a:ln cap="flat" cmpd="sng"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3461215" y="839054"/>
                            <a:ext cx="4644600" cy="4536600"/>
                          </a:xfrm>
                          <a:prstGeom prst="ellipse">
                            <a:avLst/>
                          </a:prstGeom>
                          <a:noFill/>
                          <a:ln cap="flat" cmpd="sng" w="38100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sm" w="sm" type="none"/>
                            <a:tailEnd len="sm" w="sm" type="none"/>
                          </a:ln>
                        </wps:spPr>
                        <wps:txbx>
                          <w:txbxContent>
                            <w:p w:rsidR="00000000" w:rsidDel="00000000" w:rsidP="00000000" w:rsidRDefault="00000000" w:rsidRPr="00000000">
                              <w:pPr>
                                <w:spacing w:after="0" w:before="0" w:line="240"/>
                                <w:ind w:left="0" w:righ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7867650" cy="4101536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67650" cy="4101536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sectPr>
      <w:type w:val="nextPage"/>
      <w:pgSz w:h="12240" w:w="15840" w:orient="landscape"/>
      <w:pgMar w:bottom="1440" w:top="1440" w:left="1440" w:right="1440" w:header="720" w:footer="72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jc w:val="right"/>
      <w:rPr>
        <w:rFonts w:ascii="Times New Roman" w:cs="Times New Roman" w:eastAsia="Times New Roman" w:hAnsi="Times New Roman"/>
        <w:i w:val="1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24"/>
        <w:szCs w:val="24"/>
        <w:rtl w:val="0"/>
      </w:rPr>
      <w:t xml:space="preserve">Science 9 Unit E: Space Exploration</w:t>
    </w:r>
  </w:p>
  <w:p w:rsidR="00000000" w:rsidDel="00000000" w:rsidP="00000000" w:rsidRDefault="00000000" w:rsidRPr="00000000" w14:paraId="00000026">
    <w:pPr>
      <w:jc w:val="right"/>
      <w:rPr>
        <w:rFonts w:ascii="Times New Roman" w:cs="Times New Roman" w:eastAsia="Times New Roman" w:hAnsi="Times New Roman"/>
        <w:i w:val="1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i w:val="1"/>
        <w:sz w:val="24"/>
        <w:szCs w:val="24"/>
        <w:rtl w:val="0"/>
      </w:rPr>
      <w:t xml:space="preserve">Mr. Gazer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schoolsobservatory.org/learn/eng/tels/groundtel/keck" TargetMode="External"/><Relationship Id="rId10" Type="http://schemas.openxmlformats.org/officeDocument/2006/relationships/hyperlink" Target="https://www.schoolsobservatory.org/learn/eng/tels/spacetel/jwst" TargetMode="External"/><Relationship Id="rId13" Type="http://schemas.openxmlformats.org/officeDocument/2006/relationships/header" Target="header1.xml"/><Relationship Id="rId12" Type="http://schemas.openxmlformats.org/officeDocument/2006/relationships/hyperlink" Target="https://www.schoolsobservatory.org/learn/eng/tels/groundtel/subar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schoolsobservatory.org/learn/eng/tels/spacetel/hst" TargetMode="External"/><Relationship Id="rId14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www.schoolsobservatory.org/learn/eng/tels/groundtel/arecibo" TargetMode="External"/><Relationship Id="rId7" Type="http://schemas.openxmlformats.org/officeDocument/2006/relationships/hyperlink" Target="https://www.schoolsobservatory.org/learn/eng/tels/spacetel/chandra" TargetMode="External"/><Relationship Id="rId8" Type="http://schemas.openxmlformats.org/officeDocument/2006/relationships/hyperlink" Target="https://www.schoolsobservatory.org/learn/eng/tels/spacetel/gai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